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F686B" w14:textId="77777777" w:rsidR="005A3DCF" w:rsidRPr="005A3DCF" w:rsidRDefault="005A3DCF" w:rsidP="005A3DCF">
      <w:pPr>
        <w:spacing w:after="0" w:line="276" w:lineRule="auto"/>
        <w:jc w:val="right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b/>
          <w:szCs w:val="24"/>
          <w:lang w:val="en-US" w:bidi="ar-SA"/>
        </w:rPr>
        <w:t>TU/CDOE</w:t>
      </w:r>
    </w:p>
    <w:p w14:paraId="2675B534" w14:textId="77777777" w:rsidR="005A3DCF" w:rsidRPr="005A3DCF" w:rsidRDefault="005A3DCF" w:rsidP="005A3DCF">
      <w:pPr>
        <w:spacing w:after="0" w:line="276" w:lineRule="auto"/>
        <w:jc w:val="center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b/>
          <w:szCs w:val="24"/>
          <w:lang w:val="en-US" w:bidi="ar-SA"/>
        </w:rPr>
        <w:t>TEZPUR UNIVERSITY</w:t>
      </w:r>
    </w:p>
    <w:p w14:paraId="0CB547B0" w14:textId="681558E4" w:rsidR="005A3DCF" w:rsidRPr="005A3DCF" w:rsidRDefault="005A3DCF" w:rsidP="005A3DCF">
      <w:pPr>
        <w:spacing w:after="0" w:line="276" w:lineRule="auto"/>
        <w:jc w:val="center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b/>
          <w:szCs w:val="24"/>
          <w:lang w:val="en-US" w:bidi="ar-SA"/>
        </w:rPr>
        <w:t>SEMESTER END EXAMINATION (</w:t>
      </w:r>
      <w:r w:rsidR="005353B1">
        <w:rPr>
          <w:rFonts w:ascii="Times New Roman" w:eastAsia="Aptos" w:hAnsi="Times New Roman" w:cs="Times New Roman"/>
          <w:b/>
          <w:szCs w:val="24"/>
          <w:lang w:val="en-US" w:bidi="ar-SA"/>
        </w:rPr>
        <w:t>AUTUMN</w:t>
      </w:r>
      <w:r w:rsidRPr="005A3DCF">
        <w:rPr>
          <w:rFonts w:ascii="Times New Roman" w:eastAsia="Aptos" w:hAnsi="Times New Roman" w:cs="Times New Roman"/>
          <w:b/>
          <w:szCs w:val="24"/>
          <w:lang w:val="en-US" w:bidi="ar-SA"/>
        </w:rPr>
        <w:t>) 2024</w:t>
      </w:r>
    </w:p>
    <w:p w14:paraId="218BDC78" w14:textId="77777777" w:rsidR="005A3DCF" w:rsidRPr="005A3DCF" w:rsidRDefault="005A3DCF" w:rsidP="005A3DCF">
      <w:pPr>
        <w:spacing w:after="0" w:line="276" w:lineRule="auto"/>
        <w:jc w:val="center"/>
        <w:rPr>
          <w:rFonts w:ascii="Times New Roman" w:eastAsia="Aptos" w:hAnsi="Times New Roman" w:cs="Times New Roman"/>
          <w:szCs w:val="24"/>
          <w:lang w:bidi="ar-SA"/>
        </w:rPr>
      </w:pPr>
      <w:r w:rsidRPr="005A3DCF">
        <w:rPr>
          <w:rFonts w:ascii="Times New Roman" w:eastAsia="Times New Roman" w:hAnsi="Times New Roman" w:cs="Times New Roman"/>
          <w:b/>
          <w:bCs/>
          <w:szCs w:val="24"/>
          <w:lang w:eastAsia="en-IN" w:bidi="ar-SA"/>
        </w:rPr>
        <w:t>DIPCRGD/ DCG 104: SOCIAL POLICIES FOR CHILDREN</w:t>
      </w:r>
    </w:p>
    <w:p w14:paraId="0D959D8C" w14:textId="77777777" w:rsidR="005A3DCF" w:rsidRPr="005A3DCF" w:rsidRDefault="005A3DCF" w:rsidP="005A3DCF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kern w:val="0"/>
          <w:sz w:val="22"/>
          <w:szCs w:val="22"/>
          <w:lang w:val="en-US" w:bidi="ar-SA"/>
          <w14:ligatures w14:val="none"/>
        </w:rPr>
      </w:pPr>
      <w:r w:rsidRPr="005A3DCF">
        <w:rPr>
          <w:rFonts w:ascii="Times New Roman" w:eastAsia="Aptos" w:hAnsi="Times New Roman" w:cs="Times New Roman"/>
          <w:b/>
          <w:bCs/>
          <w:kern w:val="0"/>
          <w:sz w:val="22"/>
          <w:szCs w:val="22"/>
          <w:lang w:val="en-US" w:bidi="ar-SA"/>
          <w14:ligatures w14:val="none"/>
        </w:rPr>
        <w:t>Full Marks: 70</w:t>
      </w:r>
      <w:r w:rsidRPr="005A3DCF">
        <w:rPr>
          <w:rFonts w:ascii="Times New Roman" w:eastAsia="Aptos" w:hAnsi="Times New Roman" w:cs="Times New Roman"/>
          <w:b/>
          <w:bCs/>
          <w:kern w:val="0"/>
          <w:sz w:val="22"/>
          <w:szCs w:val="22"/>
          <w:lang w:val="en-US" w:bidi="ar-SA"/>
          <w14:ligatures w14:val="none"/>
        </w:rPr>
        <w:tab/>
      </w:r>
      <w:r w:rsidRPr="005A3DCF">
        <w:rPr>
          <w:rFonts w:ascii="Times New Roman" w:eastAsia="Aptos" w:hAnsi="Times New Roman" w:cs="Times New Roman"/>
          <w:b/>
          <w:bCs/>
          <w:kern w:val="0"/>
          <w:sz w:val="22"/>
          <w:szCs w:val="22"/>
          <w:lang w:val="en-US" w:bidi="ar-SA"/>
          <w14:ligatures w14:val="none"/>
        </w:rPr>
        <w:tab/>
        <w:t xml:space="preserve">                </w:t>
      </w:r>
      <w:r w:rsidRPr="005A3DCF">
        <w:rPr>
          <w:rFonts w:ascii="Times New Roman" w:eastAsia="Aptos" w:hAnsi="Times New Roman" w:cs="Times New Roman"/>
          <w:b/>
          <w:bCs/>
          <w:kern w:val="0"/>
          <w:sz w:val="22"/>
          <w:szCs w:val="22"/>
          <w:lang w:val="en-US" w:bidi="ar-SA"/>
          <w14:ligatures w14:val="none"/>
        </w:rPr>
        <w:tab/>
      </w:r>
      <w:r w:rsidRPr="005A3DCF">
        <w:rPr>
          <w:rFonts w:ascii="Times New Roman" w:eastAsia="Aptos" w:hAnsi="Times New Roman" w:cs="Times New Roman"/>
          <w:b/>
          <w:bCs/>
          <w:kern w:val="0"/>
          <w:sz w:val="22"/>
          <w:szCs w:val="22"/>
          <w:lang w:val="en-US" w:bidi="ar-SA"/>
          <w14:ligatures w14:val="none"/>
        </w:rPr>
        <w:tab/>
      </w:r>
      <w:r w:rsidRPr="005A3DCF">
        <w:rPr>
          <w:rFonts w:ascii="Times New Roman" w:eastAsia="Aptos" w:hAnsi="Times New Roman" w:cs="Times New Roman"/>
          <w:b/>
          <w:bCs/>
          <w:kern w:val="0"/>
          <w:sz w:val="22"/>
          <w:szCs w:val="22"/>
          <w:lang w:val="en-US" w:bidi="ar-SA"/>
          <w14:ligatures w14:val="none"/>
        </w:rPr>
        <w:tab/>
      </w:r>
      <w:r w:rsidRPr="005A3DCF">
        <w:rPr>
          <w:rFonts w:ascii="Times New Roman" w:eastAsia="Aptos" w:hAnsi="Times New Roman" w:cs="Times New Roman"/>
          <w:b/>
          <w:bCs/>
          <w:kern w:val="0"/>
          <w:sz w:val="22"/>
          <w:szCs w:val="22"/>
          <w:lang w:val="en-US" w:bidi="ar-SA"/>
          <w14:ligatures w14:val="none"/>
        </w:rPr>
        <w:tab/>
        <w:t xml:space="preserve"> Time: 3 hours</w:t>
      </w:r>
    </w:p>
    <w:p w14:paraId="3FC9AEF2" w14:textId="77777777" w:rsidR="005A3DCF" w:rsidRPr="005A3DCF" w:rsidRDefault="005A3DCF" w:rsidP="005A3DCF">
      <w:pPr>
        <w:spacing w:after="0" w:line="240" w:lineRule="auto"/>
        <w:jc w:val="center"/>
        <w:rPr>
          <w:rFonts w:ascii="Times New Roman" w:eastAsia="Aptos" w:hAnsi="Times New Roman" w:cs="Times New Roman"/>
          <w:i/>
          <w:iCs/>
          <w:kern w:val="0"/>
          <w:sz w:val="22"/>
          <w:szCs w:val="22"/>
          <w:lang w:val="en-US" w:bidi="ar-SA"/>
          <w14:ligatures w14:val="none"/>
        </w:rPr>
      </w:pPr>
      <w:r w:rsidRPr="005A3DCF">
        <w:rPr>
          <w:rFonts w:ascii="Times New Roman" w:eastAsia="Aptos" w:hAnsi="Times New Roman" w:cs="Times New Roman"/>
          <w:i/>
          <w:iCs/>
          <w:kern w:val="0"/>
          <w:sz w:val="22"/>
          <w:szCs w:val="22"/>
          <w:lang w:val="en-US" w:bidi="ar-SA"/>
          <w14:ligatures w14:val="none"/>
        </w:rPr>
        <w:t>The figures in the right-hand margin indicate marks for the individual question</w:t>
      </w:r>
    </w:p>
    <w:p w14:paraId="37493E66" w14:textId="77777777" w:rsidR="005A3DCF" w:rsidRPr="005A3DCF" w:rsidRDefault="005A3DCF" w:rsidP="005A3DCF">
      <w:pPr>
        <w:spacing w:after="0" w:line="240" w:lineRule="auto"/>
        <w:jc w:val="center"/>
        <w:rPr>
          <w:rFonts w:ascii="Aptos" w:eastAsia="Aptos" w:hAnsi="Aptos" w:cs="Mangal"/>
          <w:i/>
          <w:iCs/>
          <w:kern w:val="0"/>
          <w:sz w:val="22"/>
          <w:szCs w:val="22"/>
          <w:lang w:val="en-US" w:bidi="ar-SA"/>
          <w14:ligatures w14:val="none"/>
        </w:rPr>
      </w:pPr>
      <w:r w:rsidRPr="005A3DCF">
        <w:rPr>
          <w:rFonts w:ascii="Aptos" w:eastAsia="Aptos" w:hAnsi="Aptos" w:cs="Mangal"/>
          <w:i/>
          <w:iCs/>
          <w:kern w:val="0"/>
          <w:sz w:val="22"/>
          <w:szCs w:val="22"/>
          <w:lang w:val="en-US" w:bidi="ar-SA"/>
          <w14:ligatures w14:val="none"/>
        </w:rPr>
        <w:t>…………………………………………………………………………………………………………………………</w:t>
      </w:r>
    </w:p>
    <w:p w14:paraId="0FEBA9A5" w14:textId="77777777" w:rsidR="005A3DCF" w:rsidRPr="005A3DCF" w:rsidRDefault="005A3DCF" w:rsidP="005A3DCF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1. Answer the following questions                                            </w:t>
      </w:r>
      <w:r w:rsidRPr="005A3DC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 xml:space="preserve"> </w:t>
      </w:r>
      <w:r w:rsidRPr="005A3DC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A3DC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(10x2=20)</w:t>
      </w:r>
    </w:p>
    <w:p w14:paraId="5ED7E992" w14:textId="77777777" w:rsidR="005A3DCF" w:rsidRPr="005A3DCF" w:rsidRDefault="005A3DCF" w:rsidP="005A3DC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szCs w:val="24"/>
          <w:lang w:val="en-US" w:bidi="ar-SA"/>
        </w:rPr>
        <w:t xml:space="preserve">What is social protection? </w:t>
      </w:r>
    </w:p>
    <w:p w14:paraId="1C285C95" w14:textId="77777777" w:rsidR="005A3DCF" w:rsidRPr="005A3DCF" w:rsidRDefault="005A3DCF" w:rsidP="005A3DC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szCs w:val="24"/>
          <w:lang w:val="en-US" w:bidi="ar-SA"/>
        </w:rPr>
        <w:t xml:space="preserve">What is </w:t>
      </w:r>
      <w:r w:rsidRPr="005A3DCF">
        <w:rPr>
          <w:rFonts w:ascii="Times New Roman" w:eastAsia="Aptos" w:hAnsi="Times New Roman" w:cs="Times New Roman"/>
          <w:szCs w:val="24"/>
          <w:lang w:bidi="ar-SA"/>
        </w:rPr>
        <w:t xml:space="preserve">Early Childhood Care and Education (ECCE)? </w:t>
      </w:r>
    </w:p>
    <w:p w14:paraId="53749219" w14:textId="77777777" w:rsidR="005A3DCF" w:rsidRPr="005A3DCF" w:rsidRDefault="005A3DCF" w:rsidP="005A3DC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proofErr w:type="gramStart"/>
      <w:r w:rsidRPr="005A3DCF">
        <w:rPr>
          <w:rFonts w:ascii="Times New Roman" w:eastAsia="Aptos" w:hAnsi="Times New Roman" w:cs="Times New Roman"/>
          <w:szCs w:val="24"/>
          <w:lang w:val="en-US" w:bidi="ar-SA"/>
        </w:rPr>
        <w:t>Mention</w:t>
      </w:r>
      <w:proofErr w:type="gramEnd"/>
      <w:r w:rsidRPr="005A3DCF">
        <w:rPr>
          <w:rFonts w:ascii="Times New Roman" w:eastAsia="Aptos" w:hAnsi="Times New Roman" w:cs="Times New Roman"/>
          <w:szCs w:val="24"/>
          <w:lang w:val="en-US" w:bidi="ar-SA"/>
        </w:rPr>
        <w:t xml:space="preserve"> </w:t>
      </w:r>
      <w:proofErr w:type="gramStart"/>
      <w:r w:rsidRPr="005A3DCF">
        <w:rPr>
          <w:rFonts w:ascii="Times New Roman" w:eastAsia="Aptos" w:hAnsi="Times New Roman" w:cs="Times New Roman"/>
          <w:szCs w:val="24"/>
          <w:lang w:bidi="ar-SA"/>
        </w:rPr>
        <w:t>any two</w:t>
      </w:r>
      <w:proofErr w:type="gramEnd"/>
      <w:r w:rsidRPr="005A3DCF">
        <w:rPr>
          <w:rFonts w:ascii="Times New Roman" w:eastAsia="Aptos" w:hAnsi="Times New Roman" w:cs="Times New Roman"/>
          <w:szCs w:val="24"/>
          <w:lang w:bidi="ar-SA"/>
        </w:rPr>
        <w:t xml:space="preserve"> key features of </w:t>
      </w:r>
      <w:proofErr w:type="gramStart"/>
      <w:r w:rsidRPr="005A3DCF">
        <w:rPr>
          <w:rFonts w:ascii="Times New Roman" w:eastAsia="Aptos" w:hAnsi="Times New Roman" w:cs="Times New Roman"/>
          <w:szCs w:val="24"/>
          <w:lang w:bidi="ar-SA"/>
        </w:rPr>
        <w:t>Right</w:t>
      </w:r>
      <w:proofErr w:type="gramEnd"/>
      <w:r w:rsidRPr="005A3DCF">
        <w:rPr>
          <w:rFonts w:ascii="Times New Roman" w:eastAsia="Aptos" w:hAnsi="Times New Roman" w:cs="Times New Roman"/>
          <w:szCs w:val="24"/>
          <w:lang w:bidi="ar-SA"/>
        </w:rPr>
        <w:t xml:space="preserve"> to Education Act, 2009. </w:t>
      </w:r>
    </w:p>
    <w:p w14:paraId="3A15BE58" w14:textId="77777777" w:rsidR="005A3DCF" w:rsidRPr="005A3DCF" w:rsidRDefault="005A3DCF" w:rsidP="005A3DC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szCs w:val="24"/>
          <w:lang w:val="en-US" w:bidi="ar-SA"/>
        </w:rPr>
        <w:t xml:space="preserve">What is </w:t>
      </w:r>
      <w:r w:rsidRPr="005A3DCF">
        <w:rPr>
          <w:rFonts w:ascii="Times New Roman" w:eastAsia="Aptos" w:hAnsi="Times New Roman" w:cs="Times New Roman"/>
          <w:szCs w:val="24"/>
          <w:lang w:bidi="ar-SA"/>
        </w:rPr>
        <w:t xml:space="preserve">the Universal Immunization Programme? </w:t>
      </w:r>
    </w:p>
    <w:p w14:paraId="6F341A12" w14:textId="77777777" w:rsidR="005A3DCF" w:rsidRPr="005A3DCF" w:rsidRDefault="005A3DCF" w:rsidP="005A3DC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szCs w:val="24"/>
          <w:lang w:val="en-US" w:bidi="ar-SA"/>
        </w:rPr>
        <w:t xml:space="preserve">What is </w:t>
      </w:r>
      <w:proofErr w:type="gramStart"/>
      <w:r w:rsidRPr="005A3DCF">
        <w:rPr>
          <w:rFonts w:ascii="Times New Roman" w:eastAsia="Aptos" w:hAnsi="Times New Roman" w:cs="Times New Roman"/>
          <w:szCs w:val="24"/>
          <w:lang w:bidi="ar-SA"/>
        </w:rPr>
        <w:t>No</w:t>
      </w:r>
      <w:proofErr w:type="gramEnd"/>
      <w:r w:rsidRPr="005A3DCF">
        <w:rPr>
          <w:rFonts w:ascii="Times New Roman" w:eastAsia="Aptos" w:hAnsi="Times New Roman" w:cs="Times New Roman"/>
          <w:szCs w:val="24"/>
          <w:lang w:bidi="ar-SA"/>
        </w:rPr>
        <w:t>-Detention policy.</w:t>
      </w:r>
    </w:p>
    <w:p w14:paraId="3CD91827" w14:textId="77777777" w:rsidR="005A3DCF" w:rsidRPr="005A3DCF" w:rsidRDefault="005A3DCF" w:rsidP="005A3DC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szCs w:val="24"/>
          <w:lang w:bidi="ar-SA"/>
        </w:rPr>
        <w:t>_________ provides protection of offenders under the age of 21 years and their release on probation.</w:t>
      </w:r>
    </w:p>
    <w:p w14:paraId="6F80747F" w14:textId="77777777" w:rsidR="005A3DCF" w:rsidRPr="005A3DCF" w:rsidRDefault="005A3DCF" w:rsidP="005A3DC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szCs w:val="24"/>
          <w:lang w:val="en-US" w:bidi="ar-SA"/>
        </w:rPr>
        <w:t xml:space="preserve">The </w:t>
      </w:r>
      <w:r w:rsidRPr="005A3DCF">
        <w:rPr>
          <w:rFonts w:ascii="Times New Roman" w:eastAsia="Aptos" w:hAnsi="Times New Roman" w:cs="Times New Roman"/>
          <w:szCs w:val="24"/>
          <w:lang w:bidi="ar-SA"/>
        </w:rPr>
        <w:t xml:space="preserve">National Policy for Children was introduced in the year ________. </w:t>
      </w:r>
    </w:p>
    <w:p w14:paraId="2E020E4B" w14:textId="77777777" w:rsidR="005A3DCF" w:rsidRPr="005A3DCF" w:rsidRDefault="005A3DCF" w:rsidP="005A3DC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szCs w:val="24"/>
          <w:lang w:bidi="ar-SA"/>
        </w:rPr>
        <w:t>________ is a flagship scheme of Government of India to ensure universal secondary education.</w:t>
      </w:r>
    </w:p>
    <w:p w14:paraId="1FEB2B4A" w14:textId="77777777" w:rsidR="005A3DCF" w:rsidRPr="005A3DCF" w:rsidRDefault="005A3DCF" w:rsidP="005A3DC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szCs w:val="24"/>
          <w:lang w:bidi="ar-SA"/>
        </w:rPr>
        <w:t xml:space="preserve">_______ was launched in the year 2001 by the Government of India with an aim to improve the nutritional status of the children in nationwide. </w:t>
      </w:r>
    </w:p>
    <w:p w14:paraId="1BE879C5" w14:textId="77777777" w:rsidR="005A3DCF" w:rsidRPr="005A3DCF" w:rsidRDefault="005A3DCF" w:rsidP="005A3DCF">
      <w:pPr>
        <w:numPr>
          <w:ilvl w:val="0"/>
          <w:numId w:val="1"/>
        </w:numPr>
        <w:spacing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szCs w:val="24"/>
          <w:lang w:bidi="ar-SA"/>
        </w:rPr>
        <w:t xml:space="preserve">The National Health Mission (NHM) was introduced in the year _________. </w:t>
      </w:r>
    </w:p>
    <w:p w14:paraId="409443C6" w14:textId="77777777" w:rsidR="005A3DCF" w:rsidRPr="005A3DCF" w:rsidRDefault="005A3DCF" w:rsidP="005A3DCF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2. Answer </w:t>
      </w:r>
      <w:r w:rsidRPr="005A3DCF">
        <w:rPr>
          <w:rFonts w:ascii="Times New Roman" w:eastAsia="Aptos" w:hAnsi="Times New Roman" w:cs="Times New Roman"/>
          <w:b/>
          <w:bCs/>
          <w:szCs w:val="24"/>
          <w:u w:val="single"/>
          <w:lang w:val="en-US" w:bidi="ar-SA"/>
        </w:rPr>
        <w:t>any four</w:t>
      </w:r>
      <w:r w:rsidRPr="005A3DC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 questions </w:t>
      </w:r>
      <w:r w:rsidRPr="005A3DC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A3DC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A3DC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A3DC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A3DC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A3DC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A3DC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(4x5=20)</w:t>
      </w:r>
    </w:p>
    <w:p w14:paraId="12F8C82B" w14:textId="160012A0" w:rsidR="005A3DCF" w:rsidRPr="005A3DCF" w:rsidRDefault="005A3DCF" w:rsidP="005A3DC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bCs/>
          <w:szCs w:val="24"/>
          <w:lang w:bidi="ar-SA"/>
        </w:rPr>
        <w:t>Enumerate the objectives of Integrated Child development Scheme (ICDS</w:t>
      </w:r>
      <w:r w:rsidR="005353B1">
        <w:rPr>
          <w:rFonts w:ascii="Times New Roman" w:eastAsia="Aptos" w:hAnsi="Times New Roman" w:cs="Times New Roman"/>
          <w:bCs/>
          <w:szCs w:val="24"/>
          <w:lang w:bidi="ar-SA"/>
        </w:rPr>
        <w:t>)</w:t>
      </w:r>
    </w:p>
    <w:p w14:paraId="6D23C6CD" w14:textId="77777777" w:rsidR="005A3DCF" w:rsidRPr="005A3DCF" w:rsidRDefault="005A3DCF" w:rsidP="005A3DC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bCs/>
          <w:szCs w:val="24"/>
          <w:lang w:bidi="ar-SA"/>
        </w:rPr>
        <w:t>Define the concept of child protection.</w:t>
      </w:r>
    </w:p>
    <w:p w14:paraId="108E949F" w14:textId="77777777" w:rsidR="005A3DCF" w:rsidRPr="005A3DCF" w:rsidRDefault="005A3DCF" w:rsidP="005A3DC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bCs/>
          <w:szCs w:val="24"/>
          <w:lang w:bidi="ar-SA"/>
        </w:rPr>
        <w:t xml:space="preserve">List-out the actors of child protection system. </w:t>
      </w:r>
    </w:p>
    <w:p w14:paraId="48E84BD6" w14:textId="77777777" w:rsidR="005A3DCF" w:rsidRPr="005A3DCF" w:rsidRDefault="005A3DCF" w:rsidP="005A3DC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szCs w:val="24"/>
          <w:lang w:val="en-US" w:bidi="ar-SA"/>
        </w:rPr>
        <w:t xml:space="preserve"> Write a note on </w:t>
      </w:r>
      <w:r w:rsidRPr="005A3DCF">
        <w:rPr>
          <w:rFonts w:ascii="Times New Roman" w:eastAsia="Aptos" w:hAnsi="Times New Roman" w:cs="Times New Roman"/>
          <w:szCs w:val="24"/>
          <w:lang w:bidi="ar-SA"/>
        </w:rPr>
        <w:t>WASH polices for children in India.</w:t>
      </w:r>
    </w:p>
    <w:p w14:paraId="12B233CD" w14:textId="77777777" w:rsidR="005A3DCF" w:rsidRPr="005A3DCF" w:rsidRDefault="005A3DCF" w:rsidP="005A3DC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szCs w:val="24"/>
          <w:lang w:val="en-US" w:bidi="ar-SA"/>
        </w:rPr>
        <w:t xml:space="preserve"> Explain the </w:t>
      </w:r>
      <w:r w:rsidRPr="005A3DCF">
        <w:rPr>
          <w:rFonts w:ascii="Times New Roman" w:eastAsia="Aptos" w:hAnsi="Times New Roman" w:cs="Times New Roman"/>
          <w:szCs w:val="24"/>
          <w:lang w:bidi="ar-SA"/>
        </w:rPr>
        <w:t>components of National Health Mission.</w:t>
      </w:r>
    </w:p>
    <w:p w14:paraId="5979F7E4" w14:textId="77777777" w:rsidR="005A3DCF" w:rsidRPr="005A3DCF" w:rsidRDefault="005A3DCF" w:rsidP="005A3DCF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3. Answer </w:t>
      </w:r>
      <w:r w:rsidRPr="005A3DCF">
        <w:rPr>
          <w:rFonts w:ascii="Times New Roman" w:eastAsia="Aptos" w:hAnsi="Times New Roman" w:cs="Times New Roman"/>
          <w:b/>
          <w:bCs/>
          <w:szCs w:val="24"/>
          <w:u w:val="single"/>
          <w:lang w:val="en-US" w:bidi="ar-SA"/>
        </w:rPr>
        <w:t>any three</w:t>
      </w:r>
      <w:r w:rsidRPr="005A3DC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 questions </w:t>
      </w:r>
      <w:r w:rsidRPr="005A3DC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A3DC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A3DC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A3DC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A3DC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A3DC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A3DC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(3x10=30)</w:t>
      </w:r>
    </w:p>
    <w:p w14:paraId="3727DD6A" w14:textId="77777777" w:rsidR="005A3DCF" w:rsidRPr="005A3DCF" w:rsidRDefault="005A3DCF" w:rsidP="005A3DCF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szCs w:val="24"/>
          <w:lang w:bidi="ar-SA"/>
        </w:rPr>
        <w:t>Describe the key priorities of National Policy for Children</w:t>
      </w:r>
    </w:p>
    <w:p w14:paraId="0F660174" w14:textId="77777777" w:rsidR="005A3DCF" w:rsidRPr="005A3DCF" w:rsidRDefault="005A3DCF" w:rsidP="005A3DCF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5A3DCF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Discuss the importance of child participation in policy formulation process.</w:t>
      </w:r>
    </w:p>
    <w:p w14:paraId="57527FBA" w14:textId="77777777" w:rsidR="005A3DCF" w:rsidRPr="005A3DCF" w:rsidRDefault="005A3DCF" w:rsidP="005A3DCF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szCs w:val="24"/>
          <w:lang w:bidi="ar-SA"/>
        </w:rPr>
        <w:t>Examine the various Nutritional Policies and Programmes for Children in India.</w:t>
      </w:r>
    </w:p>
    <w:p w14:paraId="12FAF271" w14:textId="77777777" w:rsidR="005A3DCF" w:rsidRPr="005A3DCF" w:rsidRDefault="005A3DCF" w:rsidP="005A3DCF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A3DCF">
        <w:rPr>
          <w:rFonts w:ascii="Times New Roman" w:eastAsia="Aptos" w:hAnsi="Times New Roman" w:cs="Times New Roman"/>
          <w:szCs w:val="24"/>
          <w:lang w:val="en-US" w:bidi="ar-SA"/>
        </w:rPr>
        <w:t xml:space="preserve">Critically evaluate the </w:t>
      </w:r>
      <w:r w:rsidRPr="005A3DCF">
        <w:rPr>
          <w:rFonts w:ascii="Times New Roman" w:eastAsia="Aptos" w:hAnsi="Times New Roman" w:cs="Times New Roman"/>
          <w:szCs w:val="24"/>
          <w:lang w:bidi="ar-SA"/>
        </w:rPr>
        <w:t xml:space="preserve">child protection mechanism during emergencies in India context. </w:t>
      </w:r>
    </w:p>
    <w:p w14:paraId="403393CB" w14:textId="77777777" w:rsidR="005A3DCF" w:rsidRPr="005A3DCF" w:rsidRDefault="005A3DCF" w:rsidP="005A3DCF">
      <w:p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15B9BC2C" w14:textId="77777777" w:rsidR="005A3DCF" w:rsidRPr="005A3DCF" w:rsidRDefault="005A3DCF" w:rsidP="005A3DCF">
      <w:p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0F1366D0" w14:textId="3432B28D" w:rsidR="0029383F" w:rsidRDefault="005A3DCF" w:rsidP="00710BF3">
      <w:pPr>
        <w:spacing w:line="360" w:lineRule="auto"/>
        <w:jc w:val="center"/>
      </w:pPr>
      <w:r w:rsidRPr="005A3DCF">
        <w:rPr>
          <w:rFonts w:ascii="Times New Roman" w:eastAsia="Aptos" w:hAnsi="Times New Roman" w:cs="Times New Roman"/>
          <w:szCs w:val="24"/>
          <w:lang w:val="en-US" w:bidi="ar-SA"/>
        </w:rPr>
        <w:t>***</w:t>
      </w:r>
    </w:p>
    <w:sectPr w:rsidR="002938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1097F"/>
    <w:multiLevelType w:val="hybridMultilevel"/>
    <w:tmpl w:val="FE662C02"/>
    <w:lvl w:ilvl="0" w:tplc="306AAD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C4EFE"/>
    <w:multiLevelType w:val="hybridMultilevel"/>
    <w:tmpl w:val="630C48AE"/>
    <w:lvl w:ilvl="0" w:tplc="DC8A29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149AD"/>
    <w:multiLevelType w:val="hybridMultilevel"/>
    <w:tmpl w:val="8F564294"/>
    <w:lvl w:ilvl="0" w:tplc="9C90ED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198698">
    <w:abstractNumId w:val="0"/>
  </w:num>
  <w:num w:numId="2" w16cid:durableId="988364071">
    <w:abstractNumId w:val="2"/>
  </w:num>
  <w:num w:numId="3" w16cid:durableId="37704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83F"/>
    <w:rsid w:val="00087A49"/>
    <w:rsid w:val="000C53A5"/>
    <w:rsid w:val="0029383F"/>
    <w:rsid w:val="005353B1"/>
    <w:rsid w:val="005A3DCF"/>
    <w:rsid w:val="00710BF3"/>
    <w:rsid w:val="0085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31B2B"/>
  <w15:chartTrackingRefBased/>
  <w15:docId w15:val="{4FAA50E5-4C97-4D94-898E-6A4476DEA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38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38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38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38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38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38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38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38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38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383F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383F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383F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383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383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38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38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38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38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38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29383F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38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29383F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2938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38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38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38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38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383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38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4</cp:revision>
  <dcterms:created xsi:type="dcterms:W3CDTF">2024-11-05T07:21:00Z</dcterms:created>
  <dcterms:modified xsi:type="dcterms:W3CDTF">2025-04-11T06:35:00Z</dcterms:modified>
</cp:coreProperties>
</file>